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附件：</w:t>
      </w:r>
    </w:p>
    <w:p>
      <w:pPr>
        <w:rPr>
          <w:rFonts w:hint="eastAsia" w:ascii="仿宋" w:hAnsi="仿宋" w:eastAsia="仿宋" w:cs="仿宋"/>
          <w:color w:val="auto"/>
          <w:sz w:val="32"/>
          <w:szCs w:val="32"/>
        </w:rPr>
      </w:pPr>
      <w:r>
        <w:rPr>
          <w:rFonts w:hint="eastAsia"/>
          <w:lang w:val="en-US" w:eastAsia="zh-CN"/>
        </w:rPr>
        <w:t xml:space="preserve">             </w:t>
      </w:r>
      <w:r>
        <w:rPr>
          <w:rFonts w:hint="eastAsia" w:ascii="方正小标宋简体" w:hAnsi="方正小标宋简体" w:eastAsia="方正小标宋简体" w:cs="方正小标宋简体"/>
          <w:b w:val="0"/>
          <w:bCs w:val="0"/>
          <w:sz w:val="36"/>
          <w:szCs w:val="36"/>
          <w:lang w:val="en-US" w:eastAsia="zh-CN"/>
        </w:rPr>
        <w:t xml:space="preserve"> </w:t>
      </w:r>
      <w:r>
        <w:rPr>
          <w:rFonts w:hint="eastAsia" w:ascii="方正小标宋简体" w:hAnsi="方正小标宋简体" w:eastAsia="方正小标宋简体" w:cs="方正小标宋简体"/>
          <w:b w:val="0"/>
          <w:bCs w:val="0"/>
          <w:color w:val="auto"/>
          <w:sz w:val="36"/>
          <w:szCs w:val="36"/>
          <w:lang w:eastAsia="zh-CN"/>
        </w:rPr>
        <w:t>国家药监局通告</w:t>
      </w:r>
      <w:r>
        <w:rPr>
          <w:rFonts w:hint="eastAsia" w:ascii="方正小标宋简体" w:hAnsi="方正小标宋简体" w:eastAsia="方正小标宋简体" w:cs="方正小标宋简体"/>
          <w:b w:val="0"/>
          <w:bCs w:val="0"/>
          <w:color w:val="auto"/>
          <w:sz w:val="36"/>
          <w:szCs w:val="36"/>
          <w:lang w:val="en-US" w:eastAsia="zh-CN"/>
        </w:rPr>
        <w:t>37</w:t>
      </w:r>
      <w:r>
        <w:rPr>
          <w:rFonts w:hint="eastAsia" w:ascii="方正小标宋简体" w:hAnsi="方正小标宋简体" w:eastAsia="方正小标宋简体" w:cs="方正小标宋简体"/>
          <w:b w:val="0"/>
          <w:bCs w:val="0"/>
          <w:color w:val="auto"/>
          <w:sz w:val="36"/>
          <w:szCs w:val="36"/>
        </w:rPr>
        <w:t>批次不符合规定化妆品核查处置情况（2023年第</w:t>
      </w:r>
      <w:r>
        <w:rPr>
          <w:rFonts w:hint="eastAsia" w:ascii="方正小标宋简体" w:hAnsi="方正小标宋简体" w:eastAsia="方正小标宋简体" w:cs="方正小标宋简体"/>
          <w:b w:val="0"/>
          <w:bCs w:val="0"/>
          <w:color w:val="auto"/>
          <w:sz w:val="36"/>
          <w:szCs w:val="36"/>
          <w:lang w:val="en-US" w:eastAsia="zh-CN"/>
        </w:rPr>
        <w:t>3</w:t>
      </w:r>
      <w:r>
        <w:rPr>
          <w:rFonts w:hint="eastAsia" w:ascii="方正小标宋简体" w:hAnsi="方正小标宋简体" w:eastAsia="方正小标宋简体" w:cs="方正小标宋简体"/>
          <w:b w:val="0"/>
          <w:bCs w:val="0"/>
          <w:color w:val="auto"/>
          <w:sz w:val="36"/>
          <w:szCs w:val="36"/>
        </w:rPr>
        <w:t>期）</w:t>
      </w:r>
    </w:p>
    <w:tbl>
      <w:tblPr>
        <w:tblStyle w:val="2"/>
        <w:tblW w:w="140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1"/>
        <w:gridCol w:w="1566"/>
        <w:gridCol w:w="1584"/>
        <w:gridCol w:w="1688"/>
        <w:gridCol w:w="1830"/>
        <w:gridCol w:w="1354"/>
        <w:gridCol w:w="1812"/>
        <w:gridCol w:w="2185"/>
        <w:gridCol w:w="14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标示产品名称</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标示化妆品注册人/备案人、受托生产企业、境内责任人（经销商）等名称</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标示化妆品注册人/备案人、受托生产企业、境内责任人（经销商）等地址</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被抽样单位名称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被抽样单位地址</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化妆品抽样检验信息的通告号</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5"/>
                <w:lang w:val="en-US" w:eastAsia="zh-CN" w:bidi="ar"/>
              </w:rPr>
              <w:t>标示化妆品注册人/备案人、受托生产企业、境内责任人（经销商）等</w:t>
            </w:r>
            <w:r>
              <w:rPr>
                <w:rStyle w:val="6"/>
                <w:lang w:val="en-US" w:eastAsia="zh-CN" w:bidi="ar"/>
              </w:rPr>
              <w:t>核查处置情况</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被抽样单位 核查处置情况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温达美源染发膏（自然黑色）</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广州温达精细化工有限公司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广州市白云区龙归镇高桥西路工业园</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云南博莱玛特百货有限公司弥勒分公司</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云南省红河哈尼族彝族自治州弥勒市弥阳镇人民路南段福地半岛一期一楼商铺2-8、2-9号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7"/>
                <w:lang w:val="en-US" w:eastAsia="zh-CN" w:bidi="ar"/>
              </w:rPr>
              <w:t>广州市白云区市场监督管理局对该公司正在</w:t>
            </w:r>
            <w:r>
              <w:rPr>
                <w:rStyle w:val="7"/>
                <w:color w:val="auto"/>
                <w:lang w:val="en-US" w:eastAsia="zh-CN" w:bidi="ar"/>
              </w:rPr>
              <w:t>调查处置中</w:t>
            </w:r>
            <w:r>
              <w:rPr>
                <w:rStyle w:val="8"/>
                <w:color w:val="auto"/>
                <w:lang w:val="en-US" w:eastAsia="zh-CN" w:bidi="ar"/>
              </w:rPr>
              <w:t>。</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诗蒂兰雪凝臻白祛斑菁华霜</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注册人：广州诗蒂兰化妆品有限公司，生产企业：广州葆妍生物科技有限公司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注册人：广州市天河区珠江西路15号珠江城大厦1607房，生产企业：广州市番禺区南村镇金山工业园2号楼二楼、三楼</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快乐购有限责任公司，网店商铺名称：快乐购</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湖南省长沙市开福区洪山街道金鹰小区综合楼2楼</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（2023年第46号）序号3</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7"/>
                <w:lang w:val="en-US" w:eastAsia="zh-CN" w:bidi="ar"/>
              </w:rPr>
              <w:t xml:space="preserve">广州市天河区市场监督管理局对广州诗蒂兰化妆品有限公司进行立案调查，案件正在调查处置中； </w:t>
            </w:r>
            <w:r>
              <w:rPr>
                <w:rStyle w:val="8"/>
                <w:color w:val="auto"/>
                <w:lang w:val="en-US" w:eastAsia="zh-CN" w:bidi="ar"/>
              </w:rPr>
              <w:t>广州市番禺区市场监督管理局</w:t>
            </w:r>
            <w:r>
              <w:rPr>
                <w:rStyle w:val="7"/>
                <w:color w:val="auto"/>
                <w:lang w:val="en-US" w:eastAsia="zh-CN" w:bidi="ar"/>
              </w:rPr>
              <w:t>对</w:t>
            </w:r>
            <w:r>
              <w:rPr>
                <w:rFonts w:hint="eastAsia" w:ascii="宋体" w:hAnsi="宋体" w:eastAsia="宋体" w:cs="宋体"/>
                <w:i w:val="0"/>
                <w:iCs w:val="0"/>
                <w:color w:val="auto"/>
                <w:kern w:val="0"/>
                <w:sz w:val="18"/>
                <w:szCs w:val="18"/>
                <w:u w:val="none"/>
                <w:lang w:val="en-US" w:eastAsia="zh-CN" w:bidi="ar"/>
              </w:rPr>
              <w:t>广州葆妍生物科技有限公司</w:t>
            </w:r>
            <w:r>
              <w:rPr>
                <w:rStyle w:val="7"/>
                <w:color w:val="auto"/>
                <w:lang w:val="en-US" w:eastAsia="zh-CN" w:bidi="ar"/>
              </w:rPr>
              <w:t>正在调查处置中。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丽一汀美白祛斑霜</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广州丹琪生物科技有限公司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广州市白云区夏花二路8号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广州月美生物科技有限公司，网店商铺名称：拼多多月美彩妆专营店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广东省广州市从化区江埔街红荔路25号首层</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（2023年第46号）序号5</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广州市白云区市场监督管理局对该公司进行立案调查，案件正在查处中。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广州市从化区市场监督管理局对该公司进行立案调查，案件正在查处中。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三荣染发膏（蓝灰色）</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广州市三荣精细化工有限公司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广州市白云区江高镇江石路何布19号A2栋</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通州区金沙镇钱氏美容美发用具商行</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江苏省南通市通州市金沙街道华德天赐园1号楼A3营业房</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（2023年第46号）序号7</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广州市三荣精细化工有限公司已注销营业执照、化妆品生产许可证</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纤佰俪染发膏（自然黑）</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生产商：广东纤佰俪医药生物化妆品有限公司，监制：广州领格生物科技有限公司，技术指导：河源特肤康药业有限公司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商：河源市东源县徐洞工业开发区，监制：广州市白云区兴泰路44号、78号首层；42、46、60、62、80号第二层、三元里松柏北街77、81号首层、61、73号第二层、55号1-5层广州市三元里泰安日用化妆品市场A座二层212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兴化市杰出美容美发用品店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江苏省泰州市兴化市都市华庭51-52号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（2023年第46号）序号8</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河源市市场监督管理局已对广东纤佰俪医药生物化妆品有限公司作出行政处罚，河市监处罚〔2023〕37号。</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奥丽卡染发膏－自然黑</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生产方：广州市润民精细化工有限公司，总经销：广州市天之鸿化妆品有限公司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生产方：广州市白云区龙归镇夏良村南胜工业区永兴大道2号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常熟市虞山镇骄子美容美发用品商店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江苏省苏州市常熟市红旗南路40号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（2023年第46号）序号9</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广州市润民精细化工有限公司已不在原址生产经营，该企业已在国家企业信用信息公示系统中列入经营异常名录。</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梦佩丝染发膏（黑棕色）</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鹤山市邦丽精细化工有限公司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鹤山市龙口镇龙胜道19号之一</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邛崃市文君街道欣源美容美发用品经营部</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四川省成都市邛崃市临邛镇兴贤街10号附10号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（2023年第46号）序号10</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江门市鹤山市市场监督管理局对该公司进行立案调查，案件正在查处中。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浩鑫染发膏（亚麻闷青色）</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广州市浩鑫精细化工有限公司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广州市白云区太和镇夏良村七社大塘工业区自编6号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内乡县阿平美发部</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河南省南阳市内乡县湍东镇罗岗村电业新村楼下</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（2023年第46号）序号11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广州市白云区市场监督管理局对该公司进行立案调查，案件正在查处中。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聚生缘滋润染发膏（棕色）</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广州市聚生缘化妆品有限公司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广州市白云区人和镇东华工业区华盛南路88号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公安县良品美发用品店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湖北省荆州市公安县斗湖堤镇新建街90号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（2023年第46号）序号12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广州市白云区市场监督管理局对该公司进行立案调查，案件正在查处中。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钰彩染发膏-黑茶色</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广州市钰彩化妆品有限公司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广州市白云区钟落潭镇环村路10号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广州市钰彩化妆品有限公司</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广东广州市白云区钟落潭镇环村路10号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（2023年第46号）序号13</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广州市白云区市场监督管理局对该公司进行立案调查，案件正在查处中。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广州市白云区市场监督管理局对该公司进行立案调查，案件正在查处中。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怡美姿染发膏（黑色）</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制造商：广州市澳伦化妆品有限公司，出品：广州博俪美业</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制造商：广州市白云区石井街龙湖第七社工业新区A3栋</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南宁市盈彩美发用品店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广西南宁市江南区五一中路68号凤凰城B区1排19号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（2023年第46号）序号14</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广州市白云区市场监督管理局对该公司进行立案调查，案件正在查处中。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8"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米多兰蛋白乳</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备案人：广州芭菲生物科技有限公司，生产企业：广东芭米龙化妆品有限公司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备案人：广州市白云区均禾街罗岗村七星岗工业路1号德合国际A栋五楼510，生产企业：英德市英红镇广德园万洋众创城C区7#首层至三层</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西宁市城北区后来美发店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青海省西宁市城北区海湖大道15号25号楼15-439商铺一层</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（2023年第46号）序号15</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广州市白云区市场监督管理局对涉案的两家公司进行立案调查，案件正在查处中。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zfuiton芙宜堂纤翘睫毛滋养液</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广州总都国际生物科技有限公司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广州市白云区江高镇振华北路88号3栋101、201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天津市南开区爱美的心日用品店，网店商铺名称：抖音穿戴甲红</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天津市南开区王顶堤金环里5号楼4门403</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（2023年第46号）序号16</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广州市白云区市场监督管理局对该公司进行立案调查，案件正在查处中。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Dr.norman睫毛精华液</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广州市秀语化妆品有限公司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广州市白云区太和镇夏良村四队缠岗北5号厂房</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海口龙华禾泰妍商贸商行，网店商铺名称：抖音慕妍美妆</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海南省海口市龙华区城西镇高坡村1-113室</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（2023年第46号）序号17</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广州市白云区市场监督管理局对该公司进行立案调查，案件正在查处中。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Ficcde眉睫精粹精华液</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生产商：亿通生物科技（广州）有限公司，监制：厦门欧佩环保科技有限公司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生产商：广东从化经济开发区高技术产业园新兴路33号B栋4楼和C、D栋4、5楼</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厦门欧佩环保科技有限公司，网店商铺名称：京东Ficcde官方旗舰店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福建省厦门市同安区西柯镇美峰七里1号1420室</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（2023年第46号）序号18</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广州市从化区市场监督管理局对该公司进行立案调查，案件正在查处中。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妍绮凡士林烟酰胺奢养润肤膏</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广州鸿睿医药科技有限公司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广州市白云区嘉禾街长红双和环村西路3号B栋整栋</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沛县冲岷山耶商贸有限公司，网店商铺名称：拼多多冲岷山耶个护清洁专营店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江苏省徐州市沛县杨屯镇苏鲁商贸城11号楼27号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（2023年第46号）序号19</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广州市白云区市场监督管理局对该公司进行立案调查，案件正在查处中。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亮齿达酵素除烟渍牙膏</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生产：佛山市南海区丹喜露日用护理品有限公司，授权：美国蔓凯琳药业有限公司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生产：佛山市南海区里水镇江边西路68号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佛山市南海区丹喜露日用护理品有限公司</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广东佛山市南海区里水镇江边西路68号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（2023年第46号）序号21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佛山市南海区市场监督管理局对该公司进行立案调查，案件正在查处中。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佛山市南海区市场监督管理局对该公司进行立案调查，案件正在查处中。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亮齿达白牙素超白牙膏</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生产：佛山市南海区丹喜露日用护理品有限公司，授权：美国蔓凯琳药业有限公司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生产：佛山市南海区里水镇江边西路68号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佛山市南海区丹喜露日用护理品有限公司</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广东佛山市南海区里水镇江边西路68号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（2023年第46号）序号22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佛山市南海区市场监督管理局对该公司进行立案调查，案件正在查处中。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佛山市南海区市场监督管理局对该公司进行立案调查，案件正在查处中。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海维斯染发焗油膏</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生产企业：广东惠彩化妆品有限公司，注册人：广州市兰姿化妆品有限公司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生产企业：佛山市三水区大塘镇兴唐路20-1号2号厂房7F-2-7A、7F-2-7B</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咸阳市秦都区星辉美容美发用品店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陕西咸阳市秦都区秦隆步行街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（2023年第46号）序号23</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经佛山市三水区市场监督管理局核实，非标示企业生产。</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海维斯润黑发露（自然黑）</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生产企业：广东惠彩化妆品有限公司，注册人：广州市兰姿化妆品有限公司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生产企业：佛山市三水区大塘镇兴唐路20-1号2号厂房7F-2-7A、7F-2-7B</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咸阳市秦都区星辉美容美发用品店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陕西咸阳市秦都区秦隆步行街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（2023年第46号）序号24</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经佛山市三水区市场监督管理局核实，非标示企业生产。</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黑嘟嘟染发膏（自然黑）</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广东俏能生物科技有限公司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佛山市三水区大塘镇兴唐路20-1号2号厂房3F-2-3A、2-3B</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铜仁市碧江区恒发日用品店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贵州铜仁市碧江区环北火车站清水大道118号恒基商业广场1层A区A020、A021号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（2023年第46号）序号25</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经佛山市三水区市场监督管理局核实，非标示企业生产。</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索菲雅染发膏（亚麻色）</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广州市白云区莱丹精细化工厂</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广州市白云区钟落潭镇良田良沙路2021号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网店商铺名称：淘宝正品染发馆</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18"/>
                <w:szCs w:val="18"/>
                <w:u w:val="single"/>
              </w:rPr>
            </w:pPr>
            <w:r>
              <w:rPr>
                <w:rFonts w:hint="eastAsia" w:ascii="宋体" w:hAnsi="宋体" w:eastAsia="宋体" w:cs="宋体"/>
                <w:i w:val="0"/>
                <w:iCs w:val="0"/>
                <w:color w:val="auto"/>
                <w:kern w:val="0"/>
                <w:sz w:val="18"/>
                <w:szCs w:val="18"/>
                <w:u w:val="single"/>
                <w:lang w:val="en-US" w:eastAsia="zh-CN" w:bidi="ar"/>
              </w:rPr>
              <w:fldChar w:fldCharType="begin"/>
            </w:r>
            <w:r>
              <w:rPr>
                <w:rFonts w:hint="eastAsia" w:ascii="宋体" w:hAnsi="宋体" w:eastAsia="宋体" w:cs="宋体"/>
                <w:i w:val="0"/>
                <w:iCs w:val="0"/>
                <w:color w:val="auto"/>
                <w:kern w:val="0"/>
                <w:sz w:val="18"/>
                <w:szCs w:val="18"/>
                <w:u w:val="single"/>
                <w:lang w:val="en-US" w:eastAsia="zh-CN" w:bidi="ar"/>
              </w:rPr>
              <w:instrText xml:space="preserve"> HYPERLINK "https://shop414151875.taobao.com" </w:instrText>
            </w:r>
            <w:r>
              <w:rPr>
                <w:rFonts w:hint="eastAsia" w:ascii="宋体" w:hAnsi="宋体" w:eastAsia="宋体" w:cs="宋体"/>
                <w:i w:val="0"/>
                <w:iCs w:val="0"/>
                <w:color w:val="auto"/>
                <w:kern w:val="0"/>
                <w:sz w:val="18"/>
                <w:szCs w:val="18"/>
                <w:u w:val="single"/>
                <w:lang w:val="en-US" w:eastAsia="zh-CN" w:bidi="ar"/>
              </w:rPr>
              <w:fldChar w:fldCharType="separate"/>
            </w:r>
            <w:r>
              <w:rPr>
                <w:rStyle w:val="4"/>
                <w:rFonts w:hint="eastAsia" w:ascii="宋体" w:hAnsi="宋体" w:eastAsia="宋体" w:cs="宋体"/>
                <w:i w:val="0"/>
                <w:iCs w:val="0"/>
                <w:color w:val="auto"/>
                <w:sz w:val="18"/>
                <w:szCs w:val="18"/>
                <w:u w:val="single"/>
              </w:rPr>
              <w:t>https://shop414151875.taobao.com</w:t>
            </w:r>
            <w:r>
              <w:rPr>
                <w:rFonts w:hint="eastAsia" w:ascii="宋体" w:hAnsi="宋体" w:eastAsia="宋体" w:cs="宋体"/>
                <w:i w:val="0"/>
                <w:iCs w:val="0"/>
                <w:color w:val="auto"/>
                <w:kern w:val="0"/>
                <w:sz w:val="18"/>
                <w:szCs w:val="18"/>
                <w:u w:val="single"/>
                <w:lang w:val="en-US" w:eastAsia="zh-CN" w:bidi="ar"/>
              </w:rPr>
              <w:fldChar w:fldCharType="end"/>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（2023年第46号）序号26</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经广州市白云区市场监督管理局核实，非标示企业生产。</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星霸锁水精华乳</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生产商：佛山名歌生物科技有限公司，经销商：广州市星霸化妆品有限公司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生产商：佛山市高明区明城镇明富路72号（材料库）A栋401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同仁雅琪美发店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青海省黄南藏族自治州同仁县隆务镇热贡文化园区（康乐市场）11号商铺房</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（2023年第46号）序号27</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经佛山市高明区市场监督管理局核实，非标示企业生产。</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YOUNG Beauty盈色美颜隔离CC霜03</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广州琦莉化妆品有限公司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广州市白云区竹料大纲领村越秀科技创业园自编7号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海南奥特莱斯旅业开发有限公司</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海南省万宁市礼纪镇莲兴大道1号万宁首创奥特莱斯1楼102室</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（2023年第46号）序号28</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广州市白云区市场监督管理局对该公司进行立案调查，案件正在查处中。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乳娜水柔清透防晒乳</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乳源南岭好山好水化妆品有限公司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广东省韶关市乳源县乳城镇东阳光工业园</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东阳光药零售连锁有限公司宜都店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湖北省宜昌市宜都市陆城城河大道2号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（2023年第46号）序号29</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省局粤北药品稽查办公室对该公司进行立案调查，案件正在查处中。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乳娜水柔清透防晒乳</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乳源南岭好山好水化妆品有限公司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广东省韶关市乳源县乳城镇东阳光工业园</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东阳光药零售连锁有限公司宜都店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湖北省宜昌市宜都市陆城城河大道2号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（2023年第46号）序号30</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省局粤北药品稽查办公室对该公司进行立案调查，案件正在查处中。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乳娜水柔清透防晒乳</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乳源南岭好山好水化妆品有限公司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广东省韶关市乳源县乳城镇东阳光工业园</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韶关楚涵电子商务有限公司，网店商铺名称：淘宝东阳光科技护肤企业店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广东省韶关市武江区韶关大道2号富力城市花园A1幢2302房（限作办公室使用）</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（2023年第46号）序号31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省局粤北药品稽查办公室</w:t>
            </w:r>
            <w:bookmarkStart w:id="0" w:name="_GoBack"/>
            <w:bookmarkEnd w:id="0"/>
            <w:r>
              <w:rPr>
                <w:rFonts w:hint="eastAsia" w:ascii="宋体" w:hAnsi="宋体" w:eastAsia="宋体" w:cs="宋体"/>
                <w:i w:val="0"/>
                <w:iCs w:val="0"/>
                <w:color w:val="auto"/>
                <w:kern w:val="0"/>
                <w:sz w:val="18"/>
                <w:szCs w:val="18"/>
                <w:u w:val="none"/>
                <w:lang w:val="en-US" w:eastAsia="zh-CN" w:bidi="ar"/>
              </w:rPr>
              <w:t>对该公司进行立案调查，案件正在查处中。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韶关市武江区市场监督管理局对该公司进行立案调查，案件正在查处中。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润可盈防晒乳SPF50+PA+++</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广东全力医药科技有限公司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广州市花都区金田路3号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崇州市崇阳青云美发工具店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四川省成都市崇州市崇阳镇学府街116号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（2023年第46号）序号32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广州市花都区市场监督管理局对该公司进行立案调查，案件正在查处中。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润可盈防晒乳SPF50+PA+++</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广东全力医药科技有限公司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广州市花都区金田路3号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聊城恒启生物科技有限公司，网店商铺名称：天猫feconad旗舰店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山东省聊城市茌平区振兴街道中心街东财智大厦1421室</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（2023年第46号）序号33</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广州市花都区市场监督管理局对该公司进行立案调查，案件正在查处中。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雪佳漾美白防晒喷雾SPF50+PA+++</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广东全力医药科技有限公司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广州市花都区金田路3号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聊城恒启生物科技有限公司，网店商铺名称：天猫feconad旗舰店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山东省聊城市茌平区振兴街道中心街东财智大厦1421室</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（2023年第46号）序号34</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广州市花都区市场监督管理局对该公司进行立案调查，案件正在查处中。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容倾城羽感清透隔离防晒霜</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广州市碧莹化妆品有限公司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广州市白云区钟落潭良田村23社良沙中路68号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广州秀能生物科技有限公司，网店商铺名称：京东商城秀能化妆品专营店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广东省广州市白云区黄边南路213号自编C5栋301</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（2023年第46号）序号35</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广州市白云区市场监督管理局对该公司进行立案调查，案件正在查处中。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广州市白云区市场监督管理局对该公司进行立案调查，案件正在查处中。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亮颜水感防晒霜SPF50+ PA+++</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广州君恒生物科技有限公司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广州市白云区鹤龙街鹤龙一路28号金泰创意园E栋一、五、六楼</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霞浦县斌姜日用品经营部，网店商铺名称：淘宝吉美个护</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福建省宁德市霞浦县经济开发区松山路26号3幢323室-26569号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（2023年第46号）序号36</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广州市白云区市场监督管理局对该公司进行立案调查，案件正在查处中。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Anchuyt水感美白隔离防晒乳SPF50+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广州雅升生物科技有限公司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广州市白云区太和镇龙归南岭南业八横路22号A栋，B栋一、二楼</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宾阳县黎塘镇海海美发美容用品店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广西南宁市宾阳县黎塘镇仁爱路48号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（2023年第46号）序号37</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广州市白云区市场监督管理局对该公司进行立案调查，案件正在查处中。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安·罗拉冰爽防晒喷雾SPF50 PA++++</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注册人：广州市阿西娜化妆品制造有限公司，生产企业：惠州市宝姿生物科技有限公司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注册人：广州市白云区太和镇南岭岗埔大道3号B栋四楼，生产企业：惠州市博罗县石湾镇西田村西埔小组水兰（土名）广达鞋厂南边</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南宁市采诗日化经营部</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广西南宁市兴宁区济南路17号南宁交易场二楼58-58号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（2023年第46号）序号38</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广州市白云区市场监督管理局对广州市阿西娜化妆品制造有限公司进行立案调查，案件正在查处中；惠州市博罗县市场监督管理局对惠州市宝姿生物科技有限公司进行立案调查，案件正在查处中。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朴妍美白隔离防晒霜（SPF50,PA+++）</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广州颜尚化妆品有限公司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广州市白云区唐阁大唐路18号1、2、3层</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南昌县新洪大天天美化妆品批发商行</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江西省南昌市南昌县八月湖路新洪城大市场3号馆2层2街16-18-20号、3街17-19号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（2023年第46号）序号40</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广州市白云区市场监督管理局对该公司进行立案调查，案件正在查处中。</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塑美大健康隔离防晒乳</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注册人：广东御神健康咨询管理股份有限公司，生产企业：广州市绮易美化妆品有限公司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注册人：广州市白云区钟落潭镇良园北路9号B栋101房，生产企业：广州市白云区良沙路1816号自编之二</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无锡市滨湖区华庄子君化妆品店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江苏省无锡市滨湖区华庄军民路19号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（2023年第46号）序号41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企业已不在原地址生产经营，已在国家企业信用信息公示系统中将两家企业列入经营异常名录。</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涉及外省被抽样单位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塑美大健康隔离防晒乳</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注册人：广东御神健康咨询管理股份有限公司，生产企业：广州市绮易美化妆品有限公司</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注册人：广州市白云区钟落潭镇良园北路9号B栋101房，生产企业：广州市白云区良沙路1816号自编之二</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广州成美化妆品有限公司，网店商铺名称：天猫天天特卖工厂店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广东广州市白云区白云湖街唐阁路221号涌头工业区A栋3楼（自主申报）</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（2023年第46号）序号42</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企业已不在原地址生产经营，已在国家企业信用信息公示系统中将两家企业列入经营异常名录。</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广州市白云区市场监督管理局对该公司进行立案调查，案件正在查处中。</w:t>
            </w:r>
          </w:p>
        </w:tc>
      </w:tr>
    </w:tbl>
    <w:p>
      <w:pPr>
        <w:rPr>
          <w:rFonts w:hint="default" w:ascii="仿宋" w:hAnsi="仿宋" w:eastAsia="仿宋" w:cs="仿宋"/>
          <w:color w:val="auto"/>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C6CD5"/>
    <w:rsid w:val="1EFE09CD"/>
    <w:rsid w:val="380C756D"/>
    <w:rsid w:val="39BF9C7E"/>
    <w:rsid w:val="3BE658CF"/>
    <w:rsid w:val="47DD50F7"/>
    <w:rsid w:val="7BFEC962"/>
    <w:rsid w:val="7FEC6CD5"/>
    <w:rsid w:val="BCF0FEA7"/>
    <w:rsid w:val="FED7D0CC"/>
    <w:rsid w:val="FEDDDF21"/>
    <w:rsid w:val="FEDFD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21"/>
    <w:basedOn w:val="3"/>
    <w:qFormat/>
    <w:uiPriority w:val="0"/>
    <w:rPr>
      <w:rFonts w:hint="eastAsia" w:ascii="宋体" w:hAnsi="宋体" w:eastAsia="宋体" w:cs="宋体"/>
      <w:b/>
      <w:bCs/>
      <w:color w:val="000000"/>
      <w:sz w:val="20"/>
      <w:szCs w:val="20"/>
      <w:u w:val="none"/>
    </w:rPr>
  </w:style>
  <w:style w:type="character" w:customStyle="1" w:styleId="6">
    <w:name w:val="font91"/>
    <w:basedOn w:val="3"/>
    <w:qFormat/>
    <w:uiPriority w:val="0"/>
    <w:rPr>
      <w:rFonts w:hint="eastAsia" w:ascii="宋体" w:hAnsi="宋体" w:eastAsia="宋体" w:cs="宋体"/>
      <w:b/>
      <w:bCs/>
      <w:color w:val="000000"/>
      <w:sz w:val="20"/>
      <w:szCs w:val="20"/>
      <w:u w:val="none"/>
    </w:rPr>
  </w:style>
  <w:style w:type="character" w:customStyle="1" w:styleId="7">
    <w:name w:val="font11"/>
    <w:basedOn w:val="3"/>
    <w:qFormat/>
    <w:uiPriority w:val="0"/>
    <w:rPr>
      <w:rFonts w:hint="eastAsia" w:ascii="宋体" w:hAnsi="宋体" w:eastAsia="宋体" w:cs="宋体"/>
      <w:color w:val="000000"/>
      <w:sz w:val="18"/>
      <w:szCs w:val="18"/>
      <w:u w:val="none"/>
    </w:rPr>
  </w:style>
  <w:style w:type="character" w:customStyle="1" w:styleId="8">
    <w:name w:val="font71"/>
    <w:basedOn w:val="3"/>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2023-09-26T21:14:00Z</dcterms:created>
  <dc:creator>º</dc:creator>
  <cp:lastModifiedBy>邹琪</cp:lastModifiedBy>
  <dcterms:modified xsi:type="dcterms:W3CDTF">2023-09-28T18:12:58Z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D0324239A8BA4CABBEF8312300951D64</vt:lpwstr>
  </property>
</Properties>
</file>