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  <w:lang w:val="en-US" w:eastAsia="zh-CN"/>
        </w:rPr>
        <w:t>水分</w:t>
      </w:r>
      <w:r>
        <w:rPr>
          <w:rFonts w:hint="eastAsia" w:ascii="仿宋" w:hAnsi="仿宋"/>
          <w:b/>
          <w:bCs/>
        </w:rPr>
        <w:t>：</w:t>
      </w:r>
      <w:r>
        <w:rPr>
          <w:rFonts w:hint="eastAsia" w:ascii="仿宋" w:hAnsi="仿宋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</w:rPr>
        <w:t>溶出度：</w:t>
      </w:r>
      <w:r>
        <w:rPr>
          <w:rFonts w:hint="eastAsia" w:ascii="仿宋" w:hAnsi="仿宋"/>
        </w:rPr>
        <w:t>指活性药物从片剂、胶囊剂或颗粒剂等制剂在规定条件下溶出的速率和程度。</w:t>
      </w:r>
    </w:p>
    <w:p>
      <w:pPr>
        <w:spacing w:line="590" w:lineRule="exact"/>
        <w:ind w:firstLine="643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b/>
          <w:bCs/>
        </w:rPr>
        <w:t>鉴别（2）薄层色谱</w:t>
      </w:r>
      <w:r>
        <w:rPr>
          <w:rFonts w:hint="eastAsia" w:ascii="仿宋" w:hAnsi="仿宋"/>
          <w:b/>
          <w:bCs/>
          <w:lang w:eastAsia="zh-CN"/>
        </w:rPr>
        <w:t>：</w:t>
      </w:r>
      <w:bookmarkStart w:id="0" w:name="_GoBack"/>
      <w:bookmarkEnd w:id="0"/>
      <w:r>
        <w:rPr>
          <w:rFonts w:hint="eastAsia" w:ascii="仿宋" w:hAnsi="仿宋"/>
        </w:rPr>
        <w:t>属于色谱法中的一种，是快速分离和定性分析少量物质的一种重要实验技术，属固—液吸附色谱，在药品检验中通常用于鉴别主成分或有关物质</w:t>
      </w:r>
      <w:r>
        <w:rPr>
          <w:rFonts w:hint="eastAsia" w:ascii="仿宋" w:hAnsi="仿宋"/>
          <w:lang w:eastAsia="zh-CN"/>
        </w:rPr>
        <w:t>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358F71FF"/>
    <w:rsid w:val="40520722"/>
    <w:rsid w:val="4E6D010E"/>
    <w:rsid w:val="52C471E4"/>
    <w:rsid w:val="652F34FC"/>
    <w:rsid w:val="65CC6B50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2023-11-17T01:21:59Z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B9B93760B24E4228A8FB3DEB5EF9EF22</vt:lpwstr>
  </property>
</Properties>
</file>