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暂停生产、经营的化妆品生产企业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12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序号</w:t>
            </w:r>
          </w:p>
        </w:tc>
        <w:tc>
          <w:tcPr>
            <w:tcW w:w="5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广州美肤泉化妆品有限公司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2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广州品尚生物科技发展有限公司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3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深圳市柔妃化妆品有限公司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4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广州研晶医药科技有限公司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粤妆20220291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5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广州都兰生物科技有限公司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6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广州暨宣生物科技有限公司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粤妆20161741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7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广州美缇生物科技有限公司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粤妆20170447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8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科玛医药生物科技（广州）有限公司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粤妆20220074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9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广州中樱化妆品有限公司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粤妆20190058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10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九美(广州)实业有限公司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粤妆20170230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11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广州盛欣化妆品有限公司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粤妆20161349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12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湛江市依祈化妆品有限公司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粤妆20161145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13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广州伽美化妆品有限公司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粤妆20190029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14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广州怡百颜生物科技有限公司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粤妆20190131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15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广州鸿睿医药科技有限公司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粤妆20210191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16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广州市浩鑫精细化工有限公司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粤妆20170181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  <w:t>17</w:t>
            </w:r>
          </w:p>
        </w:tc>
        <w:tc>
          <w:tcPr>
            <w:tcW w:w="5129" w:type="dxa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广州市碧莹化妆品有限公司</w:t>
            </w:r>
          </w:p>
        </w:tc>
        <w:tc>
          <w:tcPr>
            <w:tcW w:w="17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9F9F9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粤妆20160737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9F9F9"/>
        </w:rPr>
      </w:pP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9F9F9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7f3bc956-9d00-4b36-b2ea-95d0d9c18a98"/>
  </w:docVars>
  <w:rsids>
    <w:rsidRoot w:val="00172A27"/>
    <w:rsid w:val="0CB7546F"/>
    <w:rsid w:val="10CA706C"/>
    <w:rsid w:val="193225E4"/>
    <w:rsid w:val="1CCA1C29"/>
    <w:rsid w:val="1D0C172A"/>
    <w:rsid w:val="1F225278"/>
    <w:rsid w:val="21303E83"/>
    <w:rsid w:val="268A063F"/>
    <w:rsid w:val="27C76682"/>
    <w:rsid w:val="29CB668E"/>
    <w:rsid w:val="32B61131"/>
    <w:rsid w:val="417B0CD0"/>
    <w:rsid w:val="48612D65"/>
    <w:rsid w:val="4C844F3F"/>
    <w:rsid w:val="502B7D02"/>
    <w:rsid w:val="52034D6C"/>
    <w:rsid w:val="565D4368"/>
    <w:rsid w:val="570E05AB"/>
    <w:rsid w:val="636734C3"/>
    <w:rsid w:val="73060484"/>
    <w:rsid w:val="74E22FB6"/>
    <w:rsid w:val="77421C62"/>
    <w:rsid w:val="7789506E"/>
    <w:rsid w:val="78BC04A7"/>
    <w:rsid w:val="7FBF7840"/>
    <w:rsid w:val="DBB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772</Characters>
  <Lines>0</Lines>
  <Paragraphs>0</Paragraphs>
  <TotalTime>3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gdfda</dc:creator>
  <cp:lastModifiedBy>沉默的肥羔羊</cp:lastModifiedBy>
  <cp:lastPrinted>2024-04-16T18:36:00Z</cp:lastPrinted>
  <dcterms:modified xsi:type="dcterms:W3CDTF">2024-04-19T01:43:46Z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F39663FC517346FEABFEDF8B7546D580</vt:lpwstr>
  </property>
</Properties>
</file>